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3D50A6" w:rsidRPr="003D50A6" w:rsidTr="003D50A6">
        <w:tc>
          <w:tcPr>
            <w:tcW w:w="10214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3D50A6" w:rsidRPr="003D50A6" w:rsidRDefault="00C80DDD" w:rsidP="00C80DDD">
            <w:pPr>
              <w:rPr>
                <w:rFonts w:ascii="Chiller" w:hAnsi="Chiller"/>
                <w:sz w:val="56"/>
              </w:rPr>
            </w:pPr>
            <w:r>
              <w:rPr>
                <w:rFonts w:ascii="Bradley Hand ITC" w:hAnsi="Bradley Hand ITC"/>
                <w:b/>
                <w:noProof/>
                <w:sz w:val="28"/>
              </w:rPr>
              <w:drawing>
                <wp:anchor distT="0" distB="0" distL="114300" distR="114300" simplePos="0" relativeHeight="251660288" behindDoc="0" locked="0" layoutInCell="1" allowOverlap="1" wp14:anchorId="232A6B79" wp14:editId="2D69D780">
                  <wp:simplePos x="0" y="0"/>
                  <wp:positionH relativeFrom="margin">
                    <wp:posOffset>3549015</wp:posOffset>
                  </wp:positionH>
                  <wp:positionV relativeFrom="paragraph">
                    <wp:posOffset>20955</wp:posOffset>
                  </wp:positionV>
                  <wp:extent cx="981075" cy="5969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ntage-car-clipar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D50A6">
              <w:rPr>
                <w:rFonts w:ascii="Chiller" w:hAnsi="Chiller"/>
                <w:sz w:val="56"/>
              </w:rPr>
              <w:t>“</w:t>
            </w:r>
            <w:r w:rsidR="003D50A6" w:rsidRPr="003D50A6">
              <w:rPr>
                <w:rFonts w:ascii="Chiller" w:hAnsi="Chiller"/>
                <w:sz w:val="56"/>
              </w:rPr>
              <w:t>The Hitchhiker</w:t>
            </w:r>
            <w:r w:rsidR="003D50A6">
              <w:rPr>
                <w:rFonts w:ascii="Chiller" w:hAnsi="Chiller"/>
                <w:sz w:val="56"/>
              </w:rPr>
              <w:t>”</w:t>
            </w:r>
            <w:r w:rsidR="003D50A6" w:rsidRPr="003D50A6">
              <w:rPr>
                <w:rFonts w:ascii="Chiller" w:hAnsi="Chiller"/>
                <w:sz w:val="48"/>
              </w:rPr>
              <w:t xml:space="preserve"> by Lucille Fletcher          </w:t>
            </w:r>
            <w:r w:rsidR="003D50A6">
              <w:rPr>
                <w:rFonts w:ascii="Chiller" w:hAnsi="Chiller"/>
                <w:sz w:val="48"/>
              </w:rPr>
              <w:t xml:space="preserve">  </w:t>
            </w:r>
            <w:r w:rsidR="003D50A6" w:rsidRPr="003D50A6">
              <w:rPr>
                <w:rFonts w:ascii="Chiller" w:hAnsi="Chiller"/>
                <w:sz w:val="48"/>
              </w:rPr>
              <w:t xml:space="preserve"> Name:</w:t>
            </w:r>
          </w:p>
        </w:tc>
      </w:tr>
    </w:tbl>
    <w:p w:rsidR="003D50A6" w:rsidRDefault="003D50A6" w:rsidP="00C80DDD">
      <w:pPr>
        <w:spacing w:after="0" w:line="240" w:lineRule="auto"/>
        <w:rPr>
          <w:rFonts w:ascii="Georgia" w:hAnsi="Georgia"/>
        </w:rPr>
      </w:pPr>
    </w:p>
    <w:p w:rsidR="00F02AF0" w:rsidRPr="00F02AF0" w:rsidRDefault="001B73BD" w:rsidP="00C80DDD">
      <w:pPr>
        <w:spacing w:after="0" w:line="240" w:lineRule="auto"/>
        <w:rPr>
          <w:rFonts w:ascii="Bradley Hand ITC" w:hAnsi="Bradley Hand ITC"/>
          <w:b/>
          <w:sz w:val="28"/>
        </w:rPr>
      </w:pPr>
      <w:r>
        <w:rPr>
          <w:rFonts w:ascii="Georgia" w:hAnsi="Georgia"/>
          <w:noProof/>
        </w:rPr>
        <w:drawing>
          <wp:inline distT="0" distB="0" distL="0" distR="0">
            <wp:extent cx="209550" cy="2095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_PNG158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2AF0">
        <w:rPr>
          <w:rFonts w:ascii="Georgia" w:hAnsi="Georgia"/>
          <w:noProof/>
        </w:rPr>
        <w:drawing>
          <wp:anchor distT="0" distB="0" distL="114300" distR="114300" simplePos="0" relativeHeight="251658240" behindDoc="0" locked="0" layoutInCell="1" allowOverlap="1" wp14:anchorId="700F3FD1" wp14:editId="141016C9">
            <wp:simplePos x="0" y="0"/>
            <wp:positionH relativeFrom="column">
              <wp:posOffset>-230505</wp:posOffset>
            </wp:positionH>
            <wp:positionV relativeFrom="paragraph">
              <wp:posOffset>709295</wp:posOffset>
            </wp:positionV>
            <wp:extent cx="1047750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art-micro-onair[1]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AF0" w:rsidRPr="00F02AF0">
        <w:rPr>
          <w:rFonts w:ascii="Bradley Hand ITC" w:hAnsi="Bradley Hand ITC"/>
          <w:b/>
          <w:sz w:val="28"/>
        </w:rPr>
        <w:t>Reading Strategy:  Reading a Radio Play</w:t>
      </w:r>
    </w:p>
    <w:tbl>
      <w:tblPr>
        <w:tblStyle w:val="TableGrid"/>
        <w:tblW w:w="0" w:type="auto"/>
        <w:jc w:val="righ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8849"/>
      </w:tblGrid>
      <w:tr w:rsidR="00F02AF0" w:rsidRPr="00F02AF0" w:rsidTr="00F02AF0">
        <w:trPr>
          <w:trHeight w:val="2716"/>
          <w:jc w:val="right"/>
        </w:trPr>
        <w:tc>
          <w:tcPr>
            <w:tcW w:w="8849" w:type="dxa"/>
          </w:tcPr>
          <w:p w:rsidR="00F02AF0" w:rsidRPr="00F02AF0" w:rsidRDefault="00F02AF0" w:rsidP="00C80DDD">
            <w:pPr>
              <w:rPr>
                <w:rFonts w:ascii="Georgia" w:hAnsi="Georgia"/>
                <w:sz w:val="24"/>
                <w:szCs w:val="24"/>
              </w:rPr>
            </w:pPr>
            <w:r w:rsidRPr="00F02AF0">
              <w:rPr>
                <w:rFonts w:ascii="Georgia" w:hAnsi="Georgia"/>
                <w:sz w:val="24"/>
                <w:szCs w:val="24"/>
              </w:rPr>
              <w:t xml:space="preserve">A radio play is a play written </w:t>
            </w:r>
            <w:r w:rsidR="00777AC1">
              <w:rPr>
                <w:rFonts w:ascii="Georgia" w:hAnsi="Georgia"/>
                <w:sz w:val="24"/>
                <w:szCs w:val="24"/>
                <w:u w:val="single"/>
              </w:rPr>
              <w:t>_________________________</w:t>
            </w:r>
            <w:r w:rsidRPr="00F02AF0">
              <w:rPr>
                <w:rFonts w:ascii="Georgia" w:hAnsi="Georgia"/>
                <w:sz w:val="24"/>
                <w:szCs w:val="24"/>
              </w:rPr>
              <w:t xml:space="preserve"> which means that it is primarily meant to be </w:t>
            </w:r>
            <w:r w:rsidR="00777AC1">
              <w:rPr>
                <w:rFonts w:ascii="Georgia" w:hAnsi="Georgia"/>
                <w:sz w:val="24"/>
                <w:szCs w:val="24"/>
                <w:u w:val="single"/>
              </w:rPr>
              <w:t>_______________</w:t>
            </w:r>
            <w:r w:rsidRPr="00F02AF0">
              <w:rPr>
                <w:rFonts w:ascii="Georgia" w:hAnsi="Georgia"/>
                <w:sz w:val="24"/>
                <w:szCs w:val="24"/>
              </w:rPr>
              <w:t xml:space="preserve">, not </w:t>
            </w:r>
            <w:r w:rsidR="00777AC1">
              <w:rPr>
                <w:rFonts w:ascii="Georgia" w:hAnsi="Georgia"/>
                <w:sz w:val="24"/>
                <w:szCs w:val="24"/>
                <w:u w:val="single"/>
              </w:rPr>
              <w:t>__________</w:t>
            </w:r>
            <w:r w:rsidRPr="00F02AF0">
              <w:rPr>
                <w:rFonts w:ascii="Georgia" w:hAnsi="Georgia"/>
                <w:sz w:val="24"/>
                <w:szCs w:val="24"/>
              </w:rPr>
              <w:t>.  Since listeners can’t see the actors, radio playwrights* give information about the characters through:</w:t>
            </w:r>
          </w:p>
          <w:p w:rsidR="00F02AF0" w:rsidRPr="00F02AF0" w:rsidRDefault="00F02AF0" w:rsidP="00C80DD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F02AF0">
              <w:rPr>
                <w:rFonts w:ascii="Georgia" w:hAnsi="Georgia"/>
                <w:sz w:val="24"/>
                <w:szCs w:val="24"/>
              </w:rPr>
              <w:t xml:space="preserve">Dialogue, or the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_______________________________________</w:t>
            </w:r>
          </w:p>
          <w:p w:rsidR="00C42515" w:rsidRPr="00C42515" w:rsidRDefault="00C42515" w:rsidP="00C80DDD">
            <w:pPr>
              <w:pStyle w:val="ListParagraph"/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</w:t>
            </w:r>
            <w:r w:rsidR="00F02AF0" w:rsidRPr="00F02AF0">
              <w:rPr>
                <w:rFonts w:ascii="Georgia" w:hAnsi="Georgia"/>
                <w:sz w:val="24"/>
                <w:szCs w:val="24"/>
              </w:rPr>
              <w:t xml:space="preserve"> directions, which include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_____________________</w:t>
            </w:r>
          </w:p>
          <w:p w:rsidR="00F02AF0" w:rsidRPr="00F02AF0" w:rsidRDefault="00C42515" w:rsidP="00C42515">
            <w:pPr>
              <w:pStyle w:val="ListParagrap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  <w:u w:val="single"/>
              </w:rPr>
              <w:t>_____________</w:t>
            </w:r>
            <w:r w:rsidR="00F02AF0" w:rsidRPr="00F02AF0">
              <w:rPr>
                <w:rFonts w:ascii="Georgia" w:hAnsi="Georgia"/>
                <w:sz w:val="24"/>
                <w:szCs w:val="24"/>
              </w:rPr>
              <w:t xml:space="preserve"> about how dialogue should be spoken and instructions to the crew about </w:t>
            </w:r>
            <w:r>
              <w:rPr>
                <w:rFonts w:ascii="Georgia" w:hAnsi="Georgia"/>
                <w:sz w:val="24"/>
                <w:szCs w:val="24"/>
                <w:u w:val="single"/>
              </w:rPr>
              <w:t>______________________</w:t>
            </w:r>
          </w:p>
          <w:p w:rsidR="00F02AF0" w:rsidRDefault="00F02AF0" w:rsidP="00C42515">
            <w:pPr>
              <w:rPr>
                <w:rFonts w:ascii="Georgia" w:hAnsi="Georgia"/>
                <w:sz w:val="24"/>
                <w:szCs w:val="24"/>
              </w:rPr>
            </w:pPr>
            <w:r w:rsidRPr="00F02AF0">
              <w:rPr>
                <w:rFonts w:ascii="Georgia" w:hAnsi="Georgia"/>
                <w:sz w:val="24"/>
                <w:szCs w:val="24"/>
              </w:rPr>
              <w:t xml:space="preserve">As you read “The Hitchhiker, notice what these elements suggest about the personality and state of mind of the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_________________</w:t>
            </w:r>
            <w:r w:rsidRPr="00F02AF0">
              <w:rPr>
                <w:rFonts w:ascii="Georgia" w:hAnsi="Georgia"/>
                <w:sz w:val="24"/>
                <w:szCs w:val="24"/>
              </w:rPr>
              <w:t xml:space="preserve">, or main character.  Also notice what these elements suggest about the appearance and actions of the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_________________</w:t>
            </w:r>
            <w:r w:rsidRPr="00F02AF0">
              <w:rPr>
                <w:rFonts w:ascii="Georgia" w:hAnsi="Georgia"/>
                <w:sz w:val="24"/>
                <w:szCs w:val="24"/>
              </w:rPr>
              <w:t>, or force work</w:t>
            </w:r>
            <w:r>
              <w:rPr>
                <w:rFonts w:ascii="Georgia" w:hAnsi="Georgia"/>
                <w:sz w:val="24"/>
                <w:szCs w:val="24"/>
              </w:rPr>
              <w:t>ing against the main character.</w:t>
            </w:r>
          </w:p>
          <w:p w:rsidR="001B73BD" w:rsidRPr="001B73BD" w:rsidRDefault="001B73BD" w:rsidP="00C42515">
            <w:pPr>
              <w:rPr>
                <w:rFonts w:ascii="Georgia" w:hAnsi="Georgia"/>
                <w:sz w:val="16"/>
                <w:szCs w:val="24"/>
              </w:rPr>
            </w:pPr>
          </w:p>
          <w:p w:rsidR="001B73BD" w:rsidRPr="00F02AF0" w:rsidRDefault="001B73BD" w:rsidP="001B73BD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1B73BD">
              <w:rPr>
                <w:rFonts w:ascii="Georgia" w:hAnsi="Georgia"/>
                <w:sz w:val="20"/>
                <w:szCs w:val="24"/>
              </w:rPr>
              <w:t xml:space="preserve">*playwright:  a person who writes plays </w:t>
            </w:r>
          </w:p>
        </w:tc>
      </w:tr>
    </w:tbl>
    <w:p w:rsidR="00F02AF0" w:rsidRDefault="00F02AF0" w:rsidP="00C80DDD">
      <w:pPr>
        <w:spacing w:after="0" w:line="240" w:lineRule="auto"/>
        <w:rPr>
          <w:rFonts w:ascii="Georgia" w:hAnsi="Georgia"/>
        </w:rPr>
      </w:pPr>
    </w:p>
    <w:p w:rsidR="00F02AF0" w:rsidRPr="003E2784" w:rsidRDefault="001B73BD" w:rsidP="001B73BD">
      <w:pPr>
        <w:spacing w:after="0" w:line="240" w:lineRule="auto"/>
        <w:rPr>
          <w:rFonts w:ascii="Bradley Hand ITC" w:hAnsi="Bradley Hand ITC"/>
          <w:b/>
          <w:sz w:val="28"/>
        </w:rPr>
      </w:pPr>
      <w:r>
        <w:rPr>
          <w:rFonts w:ascii="Georgia" w:hAnsi="Georgia"/>
          <w:noProof/>
        </w:rPr>
        <w:drawing>
          <wp:inline distT="0" distB="0" distL="0" distR="0" wp14:anchorId="0D9A05B0" wp14:editId="68D8F3FF">
            <wp:extent cx="209550" cy="209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ar_PNG1589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457">
        <w:rPr>
          <w:rFonts w:ascii="Georgia" w:hAnsi="Georgia"/>
          <w:noProof/>
        </w:rPr>
        <w:drawing>
          <wp:anchor distT="0" distB="0" distL="114300" distR="114300" simplePos="0" relativeHeight="251659264" behindDoc="0" locked="0" layoutInCell="1" allowOverlap="1" wp14:anchorId="3EEDBB62" wp14:editId="413A72AC">
            <wp:simplePos x="0" y="0"/>
            <wp:positionH relativeFrom="margin">
              <wp:posOffset>5713095</wp:posOffset>
            </wp:positionH>
            <wp:positionV relativeFrom="paragraph">
              <wp:posOffset>524510</wp:posOffset>
            </wp:positionV>
            <wp:extent cx="1149554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gnify+question+mark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554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2784" w:rsidRPr="003E2784">
        <w:rPr>
          <w:rFonts w:ascii="Bradley Hand ITC" w:hAnsi="Bradley Hand ITC"/>
          <w:b/>
          <w:sz w:val="28"/>
        </w:rPr>
        <w:t>Literary Analy</w:t>
      </w:r>
      <w:bookmarkStart w:id="0" w:name="_GoBack"/>
      <w:bookmarkEnd w:id="0"/>
      <w:r w:rsidR="003E2784" w:rsidRPr="003E2784">
        <w:rPr>
          <w:rFonts w:ascii="Bradley Hand ITC" w:hAnsi="Bradley Hand ITC"/>
          <w:b/>
          <w:sz w:val="28"/>
        </w:rPr>
        <w:t>sis:  Foreshadowing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55"/>
      </w:tblGrid>
      <w:tr w:rsidR="00F55457" w:rsidTr="00F55457">
        <w:tc>
          <w:tcPr>
            <w:tcW w:w="92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5457" w:rsidRPr="003E2784" w:rsidRDefault="00F55457" w:rsidP="00C80DDD">
            <w:pPr>
              <w:rPr>
                <w:rFonts w:ascii="Georgia" w:hAnsi="Georgia"/>
                <w:sz w:val="24"/>
                <w:szCs w:val="24"/>
              </w:rPr>
            </w:pPr>
            <w:r w:rsidRPr="003E2784">
              <w:rPr>
                <w:rFonts w:ascii="Georgia" w:hAnsi="Georgia"/>
                <w:sz w:val="24"/>
                <w:szCs w:val="24"/>
              </w:rPr>
              <w:t xml:space="preserve">When a writer provides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</w:t>
            </w:r>
            <w:r w:rsidRPr="003E2784">
              <w:rPr>
                <w:rFonts w:ascii="Georgia" w:hAnsi="Georgia"/>
                <w:sz w:val="24"/>
                <w:szCs w:val="24"/>
              </w:rPr>
              <w:t xml:space="preserve"> that suggest future events in a story, the writer is using the literary element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______________________</w:t>
            </w:r>
            <w:r w:rsidRPr="003E2784">
              <w:rPr>
                <w:rFonts w:ascii="Georgia" w:hAnsi="Georgia"/>
                <w:sz w:val="24"/>
                <w:szCs w:val="24"/>
              </w:rPr>
              <w:t>.</w:t>
            </w:r>
          </w:p>
          <w:p w:rsidR="00F55457" w:rsidRPr="003E2784" w:rsidRDefault="00F55457" w:rsidP="00C80DDD">
            <w:pPr>
              <w:pStyle w:val="ListParagraph"/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3E2784">
              <w:rPr>
                <w:rFonts w:ascii="Georgia" w:hAnsi="Georgia"/>
                <w:sz w:val="24"/>
                <w:szCs w:val="24"/>
              </w:rPr>
              <w:t xml:space="preserve">For example, if a character says, “Whatever you do, don’t open that door,” you might suspect that the door will eventually be opened to create a dramatic effect.  </w:t>
            </w:r>
            <w:r w:rsidR="00C42515">
              <w:rPr>
                <w:rFonts w:ascii="Georgia" w:hAnsi="Georgia"/>
                <w:sz w:val="24"/>
                <w:szCs w:val="24"/>
              </w:rPr>
              <w:t>Anticipating</w:t>
            </w:r>
            <w:r w:rsidRPr="003E2784">
              <w:rPr>
                <w:rFonts w:ascii="Georgia" w:hAnsi="Georgia"/>
                <w:sz w:val="24"/>
                <w:szCs w:val="24"/>
              </w:rPr>
              <w:t xml:space="preserve"> that event can add to the story’s </w:t>
            </w:r>
            <w:r w:rsidR="00C42515">
              <w:rPr>
                <w:rFonts w:ascii="Georgia" w:hAnsi="Georgia"/>
                <w:sz w:val="24"/>
                <w:szCs w:val="24"/>
                <w:u w:val="single"/>
              </w:rPr>
              <w:t>________________</w:t>
            </w:r>
            <w:r w:rsidRPr="003E2784">
              <w:rPr>
                <w:rFonts w:ascii="Georgia" w:hAnsi="Georgia"/>
                <w:sz w:val="24"/>
                <w:szCs w:val="24"/>
              </w:rPr>
              <w:t xml:space="preserve">, making you more excited to find out </w:t>
            </w:r>
            <w:r w:rsidR="002A23B9">
              <w:rPr>
                <w:rFonts w:ascii="Georgia" w:hAnsi="Georgia"/>
                <w:sz w:val="24"/>
                <w:szCs w:val="24"/>
                <w:u w:val="single"/>
              </w:rPr>
              <w:t>____________________________</w:t>
            </w:r>
            <w:r w:rsidRPr="003E2784">
              <w:rPr>
                <w:rFonts w:ascii="Georgia" w:hAnsi="Georgia"/>
                <w:sz w:val="24"/>
                <w:szCs w:val="24"/>
              </w:rPr>
              <w:t>.</w:t>
            </w:r>
          </w:p>
          <w:p w:rsidR="00F55457" w:rsidRPr="00F55457" w:rsidRDefault="00F55457" w:rsidP="00C80DDD">
            <w:pPr>
              <w:rPr>
                <w:rFonts w:ascii="Georgia" w:hAnsi="Georgia"/>
                <w:sz w:val="24"/>
                <w:szCs w:val="24"/>
              </w:rPr>
            </w:pPr>
            <w:r w:rsidRPr="003E2784">
              <w:rPr>
                <w:rFonts w:ascii="Georgia" w:hAnsi="Georgia"/>
                <w:sz w:val="24"/>
                <w:szCs w:val="24"/>
              </w:rPr>
              <w:t>Notice the foreshadowing in “The Hitchhiker!</w:t>
            </w:r>
            <w:r>
              <w:rPr>
                <w:rFonts w:ascii="Georgia" w:hAnsi="Georgia"/>
                <w:sz w:val="24"/>
                <w:szCs w:val="24"/>
              </w:rPr>
              <w:t>”</w:t>
            </w:r>
          </w:p>
        </w:tc>
      </w:tr>
    </w:tbl>
    <w:p w:rsidR="003E2784" w:rsidRPr="003E2784" w:rsidRDefault="003E2784" w:rsidP="003E2784">
      <w:pPr>
        <w:rPr>
          <w:rFonts w:ascii="Georgia" w:hAnsi="Georgia"/>
        </w:rPr>
      </w:pPr>
    </w:p>
    <w:p w:rsidR="00A013D8" w:rsidRDefault="00174B6F" w:rsidP="00174B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>What potential dangers does Adams’ mother warn him about?</w:t>
      </w: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F02AF0" w:rsidRDefault="00F02AF0" w:rsidP="009754C6">
      <w:pPr>
        <w:pStyle w:val="ListParagraph"/>
        <w:rPr>
          <w:rFonts w:ascii="Georgia" w:hAnsi="Georgia"/>
        </w:rPr>
      </w:pP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9754C6" w:rsidRPr="003D50A6" w:rsidRDefault="009754C6" w:rsidP="009754C6">
      <w:pPr>
        <w:pStyle w:val="ListParagraph"/>
        <w:rPr>
          <w:rFonts w:ascii="Georgia" w:hAnsi="Georgia"/>
        </w:rPr>
      </w:pPr>
    </w:p>
    <w:p w:rsidR="009754C6" w:rsidRDefault="00174B6F" w:rsidP="009754C6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>What happens on the Brooklyn bridge (lines 84-92</w:t>
      </w:r>
      <w:r w:rsidR="009754C6">
        <w:rPr>
          <w:rFonts w:ascii="Georgia" w:hAnsi="Georgia"/>
        </w:rPr>
        <w:t>)</w:t>
      </w: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F02AF0" w:rsidRDefault="00F02AF0" w:rsidP="009754C6">
      <w:pPr>
        <w:pStyle w:val="ListParagraph"/>
        <w:rPr>
          <w:rFonts w:ascii="Georgia" w:hAnsi="Georgia"/>
        </w:rPr>
      </w:pPr>
    </w:p>
    <w:p w:rsidR="009754C6" w:rsidRPr="009754C6" w:rsidRDefault="009754C6" w:rsidP="009754C6">
      <w:pPr>
        <w:pStyle w:val="ListParagraph"/>
        <w:rPr>
          <w:rFonts w:ascii="Georgia" w:hAnsi="Georgia"/>
        </w:rPr>
      </w:pPr>
    </w:p>
    <w:p w:rsidR="00174B6F" w:rsidRDefault="00174B6F" w:rsidP="00174B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 xml:space="preserve">What event might this </w:t>
      </w:r>
      <w:r w:rsidRPr="00F02AF0">
        <w:rPr>
          <w:rFonts w:ascii="Georgia" w:hAnsi="Georgia"/>
          <w:b/>
        </w:rPr>
        <w:t>foreshadow</w:t>
      </w:r>
      <w:r w:rsidRPr="003D50A6">
        <w:rPr>
          <w:rFonts w:ascii="Georgia" w:hAnsi="Georgia"/>
        </w:rPr>
        <w:t>?</w:t>
      </w: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F02AF0" w:rsidRDefault="00F02AF0" w:rsidP="009754C6">
      <w:pPr>
        <w:pStyle w:val="ListParagraph"/>
        <w:rPr>
          <w:rFonts w:ascii="Georgia" w:hAnsi="Georgia"/>
        </w:rPr>
      </w:pPr>
    </w:p>
    <w:p w:rsidR="009754C6" w:rsidRPr="003D50A6" w:rsidRDefault="009754C6" w:rsidP="009754C6">
      <w:pPr>
        <w:pStyle w:val="ListParagraph"/>
        <w:rPr>
          <w:rFonts w:ascii="Georgia" w:hAnsi="Georgia"/>
        </w:rPr>
      </w:pPr>
    </w:p>
    <w:p w:rsidR="00174B6F" w:rsidRDefault="00174B6F" w:rsidP="00174B6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3D50A6">
        <w:rPr>
          <w:rFonts w:ascii="Georgia" w:hAnsi="Georgia"/>
        </w:rPr>
        <w:t xml:space="preserve">In what ways is Adam’s encounter </w:t>
      </w:r>
      <w:r w:rsidR="007578FC" w:rsidRPr="003D50A6">
        <w:rPr>
          <w:rFonts w:ascii="Georgia" w:hAnsi="Georgia"/>
        </w:rPr>
        <w:t>in lines 105-114</w:t>
      </w:r>
      <w:r w:rsidRPr="003D50A6">
        <w:rPr>
          <w:rFonts w:ascii="Georgia" w:hAnsi="Georgia"/>
        </w:rPr>
        <w:t xml:space="preserve"> with the hitchhiker both </w:t>
      </w:r>
      <w:r w:rsidRPr="00F02AF0">
        <w:rPr>
          <w:rFonts w:ascii="Georgia" w:hAnsi="Georgia"/>
          <w:b/>
        </w:rPr>
        <w:t>similar to</w:t>
      </w:r>
      <w:r w:rsidRPr="003D50A6">
        <w:rPr>
          <w:rFonts w:ascii="Georgia" w:hAnsi="Georgia"/>
        </w:rPr>
        <w:t xml:space="preserve"> and </w:t>
      </w:r>
      <w:r w:rsidRPr="00F02AF0">
        <w:rPr>
          <w:rFonts w:ascii="Georgia" w:hAnsi="Georgia"/>
          <w:b/>
        </w:rPr>
        <w:t>different from</w:t>
      </w:r>
      <w:r w:rsidRPr="003D50A6">
        <w:rPr>
          <w:rFonts w:ascii="Georgia" w:hAnsi="Georgia"/>
        </w:rPr>
        <w:t xml:space="preserve"> his previous ones? What does seeing him a third time mean?</w:t>
      </w:r>
    </w:p>
    <w:p w:rsidR="009754C6" w:rsidRDefault="009754C6" w:rsidP="009754C6">
      <w:pPr>
        <w:pStyle w:val="ListParagraph"/>
        <w:spacing w:after="0" w:line="240" w:lineRule="auto"/>
        <w:rPr>
          <w:rFonts w:ascii="Georgia" w:hAnsi="Georgia"/>
        </w:rPr>
      </w:pPr>
    </w:p>
    <w:p w:rsidR="00F02AF0" w:rsidRDefault="00F02AF0" w:rsidP="009754C6">
      <w:pPr>
        <w:pStyle w:val="ListParagraph"/>
        <w:spacing w:after="0" w:line="240" w:lineRule="auto"/>
        <w:rPr>
          <w:rFonts w:ascii="Georgia" w:hAnsi="Georgia"/>
        </w:rPr>
      </w:pPr>
    </w:p>
    <w:p w:rsidR="009754C6" w:rsidRDefault="009754C6" w:rsidP="009754C6">
      <w:pPr>
        <w:pStyle w:val="ListParagraph"/>
        <w:spacing w:after="0" w:line="240" w:lineRule="auto"/>
        <w:rPr>
          <w:rFonts w:ascii="Georgia" w:hAnsi="Georgia"/>
        </w:rPr>
      </w:pPr>
    </w:p>
    <w:p w:rsidR="009754C6" w:rsidRDefault="009754C6" w:rsidP="009754C6">
      <w:pPr>
        <w:pStyle w:val="ListParagraph"/>
        <w:spacing w:after="0" w:line="240" w:lineRule="auto"/>
        <w:rPr>
          <w:rFonts w:ascii="Georgia" w:hAnsi="Georgia"/>
        </w:rPr>
      </w:pPr>
    </w:p>
    <w:p w:rsidR="007578FC" w:rsidRDefault="007578FC" w:rsidP="00174B6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3D50A6">
        <w:rPr>
          <w:rFonts w:ascii="Georgia" w:hAnsi="Georgia"/>
        </w:rPr>
        <w:t>What situation is this sound effect setting up? (line 289)</w:t>
      </w:r>
    </w:p>
    <w:p w:rsidR="009754C6" w:rsidRDefault="009754C6" w:rsidP="009754C6">
      <w:pPr>
        <w:pStyle w:val="ListParagraph"/>
        <w:spacing w:after="0" w:line="240" w:lineRule="auto"/>
        <w:rPr>
          <w:rFonts w:ascii="Georgia" w:hAnsi="Georgia"/>
        </w:rPr>
      </w:pPr>
    </w:p>
    <w:p w:rsidR="009754C6" w:rsidRDefault="009754C6" w:rsidP="009754C6">
      <w:pPr>
        <w:pStyle w:val="ListParagraph"/>
        <w:spacing w:after="0" w:line="240" w:lineRule="auto"/>
        <w:rPr>
          <w:rFonts w:ascii="Georgia" w:hAnsi="Georgia"/>
        </w:rPr>
      </w:pPr>
    </w:p>
    <w:p w:rsidR="00F02AF0" w:rsidRDefault="00F02AF0" w:rsidP="009754C6">
      <w:pPr>
        <w:pStyle w:val="ListParagraph"/>
        <w:spacing w:after="0" w:line="240" w:lineRule="auto"/>
        <w:rPr>
          <w:rFonts w:ascii="Georgia" w:hAnsi="Georgia"/>
        </w:rPr>
      </w:pPr>
    </w:p>
    <w:p w:rsidR="00596971" w:rsidRDefault="00596971" w:rsidP="009754C6">
      <w:pPr>
        <w:pStyle w:val="ListParagraph"/>
        <w:spacing w:after="0" w:line="240" w:lineRule="auto"/>
        <w:rPr>
          <w:rFonts w:ascii="Georgia" w:hAnsi="Georgia"/>
        </w:rPr>
      </w:pPr>
    </w:p>
    <w:p w:rsidR="00174B6F" w:rsidRDefault="007578FC" w:rsidP="00174B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>What does this scene suggest about the chances of Adam’s arriving in California? (lines 287-308)</w:t>
      </w: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F02AF0" w:rsidRDefault="00F02AF0" w:rsidP="009754C6">
      <w:pPr>
        <w:pStyle w:val="ListParagraph"/>
        <w:rPr>
          <w:rFonts w:ascii="Georgia" w:hAnsi="Georgia"/>
        </w:rPr>
      </w:pPr>
    </w:p>
    <w:p w:rsidR="009754C6" w:rsidRPr="003D50A6" w:rsidRDefault="009754C6" w:rsidP="009754C6">
      <w:pPr>
        <w:pStyle w:val="ListParagraph"/>
        <w:rPr>
          <w:rFonts w:ascii="Georgia" w:hAnsi="Georgia"/>
        </w:rPr>
      </w:pPr>
    </w:p>
    <w:p w:rsidR="007578FC" w:rsidRDefault="007578FC" w:rsidP="00174B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>What do the images in this passage suggest about Adam’s future? (lines 460-468)</w:t>
      </w: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9754C6" w:rsidRDefault="009754C6" w:rsidP="009754C6">
      <w:pPr>
        <w:pStyle w:val="ListParagraph"/>
        <w:rPr>
          <w:rFonts w:ascii="Georgia" w:hAnsi="Georgia"/>
        </w:rPr>
      </w:pPr>
    </w:p>
    <w:p w:rsidR="00F02AF0" w:rsidRDefault="00F02AF0" w:rsidP="009754C6">
      <w:pPr>
        <w:pStyle w:val="ListParagraph"/>
        <w:rPr>
          <w:rFonts w:ascii="Georgia" w:hAnsi="Georgia"/>
        </w:rPr>
      </w:pPr>
    </w:p>
    <w:p w:rsidR="009754C6" w:rsidRPr="003D50A6" w:rsidRDefault="009754C6" w:rsidP="009754C6">
      <w:pPr>
        <w:pStyle w:val="ListParagraph"/>
        <w:rPr>
          <w:rFonts w:ascii="Georgia" w:hAnsi="Georgia"/>
        </w:rPr>
      </w:pPr>
    </w:p>
    <w:p w:rsidR="007578FC" w:rsidRDefault="007578FC" w:rsidP="00174B6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3D50A6">
        <w:rPr>
          <w:rFonts w:ascii="Georgia" w:hAnsi="Georgia"/>
        </w:rPr>
        <w:t xml:space="preserve">What does Adams learn when he calls home? Was this outcome </w:t>
      </w:r>
      <w:r w:rsidRPr="00F02AF0">
        <w:rPr>
          <w:rFonts w:ascii="Georgia" w:hAnsi="Georgia"/>
          <w:b/>
        </w:rPr>
        <w:t>foreshadowed</w:t>
      </w:r>
      <w:r w:rsidRPr="003D50A6">
        <w:rPr>
          <w:rFonts w:ascii="Georgia" w:hAnsi="Georgia"/>
        </w:rPr>
        <w:t>? (lines 532-542)</w:t>
      </w:r>
    </w:p>
    <w:p w:rsidR="00E531C6" w:rsidRDefault="00E531C6" w:rsidP="00E531C6">
      <w:pPr>
        <w:rPr>
          <w:rFonts w:ascii="Georgia" w:hAnsi="Georgia"/>
        </w:rPr>
      </w:pPr>
    </w:p>
    <w:p w:rsidR="00F02AF0" w:rsidRDefault="00F02AF0" w:rsidP="00E531C6">
      <w:pPr>
        <w:rPr>
          <w:rFonts w:ascii="Georgia" w:hAnsi="Georgia"/>
        </w:rPr>
      </w:pPr>
    </w:p>
    <w:p w:rsidR="00F02AF0" w:rsidRPr="00E531C6" w:rsidRDefault="00F02AF0" w:rsidP="00E531C6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E531C6" w:rsidRPr="00E531C6" w:rsidTr="00487026">
        <w:tc>
          <w:tcPr>
            <w:tcW w:w="102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31C6" w:rsidRPr="00E531C6" w:rsidRDefault="00E531C6" w:rsidP="00E531C6">
            <w:pPr>
              <w:jc w:val="center"/>
              <w:rPr>
                <w:rFonts w:ascii="Chiller" w:hAnsi="Chiller"/>
                <w:b/>
                <w:sz w:val="32"/>
              </w:rPr>
            </w:pPr>
            <w:r w:rsidRPr="00E531C6">
              <w:rPr>
                <w:rFonts w:ascii="Chiller" w:hAnsi="Chiller"/>
                <w:b/>
                <w:sz w:val="32"/>
              </w:rPr>
              <w:t>SHORT ANSWER RESPONSE:</w:t>
            </w:r>
          </w:p>
          <w:p w:rsidR="00E531C6" w:rsidRDefault="00E531C6" w:rsidP="00E531C6">
            <w:pPr>
              <w:rPr>
                <w:rFonts w:ascii="Georgia" w:hAnsi="Georgia"/>
              </w:rPr>
            </w:pPr>
            <w:r w:rsidRPr="00E531C6">
              <w:rPr>
                <w:rFonts w:ascii="Georgia" w:hAnsi="Georgia"/>
              </w:rPr>
              <w:t>The play ope</w:t>
            </w:r>
            <w:r>
              <w:rPr>
                <w:rFonts w:ascii="Georgia" w:hAnsi="Georgia"/>
              </w:rPr>
              <w:t>ns with Adams telling the liste</w:t>
            </w:r>
            <w:r w:rsidRPr="00E531C6">
              <w:rPr>
                <w:rFonts w:ascii="Georgia" w:hAnsi="Georgia"/>
              </w:rPr>
              <w:t>ners, “I am not mad.” On the basis of what you learn in the rest of the play, do you agree with his asses</w:t>
            </w:r>
            <w:r>
              <w:rPr>
                <w:rFonts w:ascii="Georgia" w:hAnsi="Georgia"/>
              </w:rPr>
              <w:t>s</w:t>
            </w:r>
            <w:r w:rsidRPr="00E531C6">
              <w:rPr>
                <w:rFonts w:ascii="Georgia" w:hAnsi="Georgia"/>
              </w:rPr>
              <w:t xml:space="preserve">ment? Write a </w:t>
            </w:r>
            <w:r w:rsidRPr="00E531C6">
              <w:rPr>
                <w:rFonts w:ascii="Georgia" w:hAnsi="Georgia"/>
                <w:b/>
              </w:rPr>
              <w:t>one-paragraph evaluation</w:t>
            </w:r>
            <w:r w:rsidR="00487026">
              <w:rPr>
                <w:rFonts w:ascii="Georgia" w:hAnsi="Georgia"/>
              </w:rPr>
              <w:t xml:space="preserve"> of Adam’s sanity.</w:t>
            </w: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511DB1" w:rsidP="00E531C6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anchor distT="0" distB="0" distL="114300" distR="114300" simplePos="0" relativeHeight="251661312" behindDoc="0" locked="0" layoutInCell="1" allowOverlap="1" wp14:anchorId="7A133869" wp14:editId="4E680B0E">
                  <wp:simplePos x="0" y="0"/>
                  <wp:positionH relativeFrom="margin">
                    <wp:posOffset>-381635</wp:posOffset>
                  </wp:positionH>
                  <wp:positionV relativeFrom="paragraph">
                    <wp:posOffset>236220</wp:posOffset>
                  </wp:positionV>
                  <wp:extent cx="933450" cy="93345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uestion_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Default="00487026" w:rsidP="00E531C6">
            <w:pPr>
              <w:rPr>
                <w:rFonts w:ascii="Georgia" w:hAnsi="Georgia"/>
              </w:rPr>
            </w:pPr>
          </w:p>
          <w:p w:rsidR="00487026" w:rsidRPr="00E531C6" w:rsidRDefault="00487026" w:rsidP="00E531C6">
            <w:pPr>
              <w:rPr>
                <w:rFonts w:ascii="Georgia" w:hAnsi="Georgia"/>
              </w:rPr>
            </w:pPr>
          </w:p>
          <w:p w:rsidR="00E531C6" w:rsidRPr="00E531C6" w:rsidRDefault="00E531C6" w:rsidP="00E531C6">
            <w:pPr>
              <w:rPr>
                <w:rFonts w:ascii="Georgia" w:hAnsi="Georgia"/>
              </w:rPr>
            </w:pPr>
          </w:p>
        </w:tc>
      </w:tr>
    </w:tbl>
    <w:p w:rsidR="00E531C6" w:rsidRDefault="00E531C6" w:rsidP="00E531C6">
      <w:pPr>
        <w:rPr>
          <w:rFonts w:ascii="Georgia" w:hAnsi="Georgia"/>
        </w:rPr>
      </w:pPr>
    </w:p>
    <w:p w:rsidR="00F55457" w:rsidRPr="003F3F61" w:rsidRDefault="003F3F61" w:rsidP="003F3F61">
      <w:pPr>
        <w:jc w:val="center"/>
        <w:rPr>
          <w:rFonts w:ascii="Chiller" w:hAnsi="Chiller"/>
          <w:b/>
          <w:sz w:val="36"/>
        </w:rPr>
      </w:pPr>
      <w:r w:rsidRPr="003F3F61">
        <w:rPr>
          <w:rFonts w:ascii="Chiller" w:hAnsi="Chiller"/>
          <w:b/>
          <w:sz w:val="36"/>
        </w:rPr>
        <w:t>“The Hitchhiker” Choice Activity</w:t>
      </w:r>
    </w:p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257"/>
        <w:gridCol w:w="3255"/>
        <w:gridCol w:w="3263"/>
      </w:tblGrid>
      <w:tr w:rsidR="003F3F61" w:rsidTr="00DB70D7">
        <w:trPr>
          <w:trHeight w:val="3387"/>
          <w:jc w:val="center"/>
        </w:trPr>
        <w:tc>
          <w:tcPr>
            <w:tcW w:w="3257" w:type="dxa"/>
          </w:tcPr>
          <w:p w:rsidR="003F3F61" w:rsidRPr="003F3F61" w:rsidRDefault="003F3F61" w:rsidP="003F3F61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3F3F61">
              <w:rPr>
                <w:rFonts w:ascii="Bradley Hand ITC" w:hAnsi="Bradley Hand ITC"/>
                <w:b/>
                <w:sz w:val="28"/>
              </w:rPr>
              <w:t>Interesting Ending</w:t>
            </w:r>
          </w:p>
          <w:p w:rsidR="003F3F61" w:rsidRDefault="003F3F61" w:rsidP="00A841D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3F3F61">
              <w:rPr>
                <w:rFonts w:ascii="Georgia" w:hAnsi="Georgia"/>
              </w:rPr>
              <w:t xml:space="preserve">reate an additional scene to end the play (a resolution). </w:t>
            </w:r>
            <w:r w:rsidR="00A841DE">
              <w:rPr>
                <w:rFonts w:ascii="Georgia" w:hAnsi="Georgia"/>
              </w:rPr>
              <w:t>Your ending</w:t>
            </w:r>
            <w:r w:rsidRPr="003F3F61">
              <w:rPr>
                <w:rFonts w:ascii="Georgia" w:hAnsi="Georgia"/>
              </w:rPr>
              <w:t xml:space="preserve"> must explain the role of the hitchhiker and must end Adam’s traumatic experience in the conclusion. Remind students to keep the </w:t>
            </w:r>
            <w:r w:rsidRPr="00DB70D7">
              <w:rPr>
                <w:rFonts w:ascii="Georgia" w:hAnsi="Georgia"/>
                <w:b/>
              </w:rPr>
              <w:t>audience</w:t>
            </w:r>
            <w:r w:rsidRPr="003F3F61">
              <w:rPr>
                <w:rFonts w:ascii="Georgia" w:hAnsi="Georgia"/>
              </w:rPr>
              <w:t xml:space="preserve"> (radio listeners) and </w:t>
            </w:r>
            <w:r w:rsidRPr="00DB70D7">
              <w:rPr>
                <w:rFonts w:ascii="Georgia" w:hAnsi="Georgia"/>
                <w:b/>
              </w:rPr>
              <w:t>purpose</w:t>
            </w:r>
            <w:r w:rsidRPr="003F3F61">
              <w:rPr>
                <w:rFonts w:ascii="Georgia" w:hAnsi="Georgia"/>
              </w:rPr>
              <w:t xml:space="preserve"> (to conclude) in mind.</w:t>
            </w:r>
            <w:r w:rsidR="00A841DE">
              <w:rPr>
                <w:rFonts w:ascii="Georgia" w:hAnsi="Georgia"/>
              </w:rPr>
              <w:t xml:space="preserve">  </w:t>
            </w:r>
            <w:r w:rsidR="00DB70D7">
              <w:rPr>
                <w:rFonts w:ascii="Georgia" w:hAnsi="Georgia"/>
              </w:rPr>
              <w:t>I</w:t>
            </w:r>
            <w:r w:rsidR="00A841DE">
              <w:rPr>
                <w:rFonts w:ascii="Georgia" w:hAnsi="Georgia"/>
              </w:rPr>
              <w:t>nclude:</w:t>
            </w:r>
          </w:p>
          <w:p w:rsidR="00A841DE" w:rsidRDefault="00A841DE" w:rsidP="00DB70D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Dialogue</w:t>
            </w:r>
          </w:p>
          <w:p w:rsidR="00A841DE" w:rsidRDefault="00A841DE" w:rsidP="00DB70D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Sound effects</w:t>
            </w:r>
          </w:p>
          <w:p w:rsidR="00DB70D7" w:rsidRPr="00A841DE" w:rsidRDefault="00DB70D7" w:rsidP="00DB70D7">
            <w:pPr>
              <w:pStyle w:val="ListParagraph"/>
              <w:numPr>
                <w:ilvl w:val="0"/>
                <w:numId w:val="7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Stage directions</w:t>
            </w:r>
          </w:p>
        </w:tc>
        <w:tc>
          <w:tcPr>
            <w:tcW w:w="3255" w:type="dxa"/>
          </w:tcPr>
          <w:p w:rsidR="003F3F61" w:rsidRPr="003F3F61" w:rsidRDefault="003F3F61" w:rsidP="003F3F61">
            <w:pPr>
              <w:jc w:val="center"/>
              <w:rPr>
                <w:rFonts w:ascii="Bradley Hand ITC" w:hAnsi="Bradley Hand ITC"/>
                <w:b/>
                <w:sz w:val="28"/>
                <w:szCs w:val="24"/>
              </w:rPr>
            </w:pPr>
            <w:r w:rsidRPr="003F3F61">
              <w:rPr>
                <w:rFonts w:ascii="Bradley Hand ITC" w:hAnsi="Bradley Hand ITC"/>
                <w:b/>
                <w:sz w:val="28"/>
                <w:szCs w:val="24"/>
              </w:rPr>
              <w:t>Suspenseful Story Board</w:t>
            </w:r>
          </w:p>
          <w:p w:rsidR="003F3F61" w:rsidRDefault="003F3F61" w:rsidP="003F3F6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A story board is </w:t>
            </w:r>
            <w:r w:rsidRPr="003F3F61">
              <w:rPr>
                <w:rFonts w:ascii="Georgia" w:hAnsi="Georgia"/>
              </w:rPr>
              <w:t xml:space="preserve">a sequence of drawings, typically with some directions </w:t>
            </w:r>
            <w:r>
              <w:rPr>
                <w:rFonts w:ascii="Georgia" w:hAnsi="Georgia"/>
              </w:rPr>
              <w:t>or</w:t>
            </w:r>
            <w:r w:rsidRPr="003F3F61">
              <w:rPr>
                <w:rFonts w:ascii="Georgia" w:hAnsi="Georgia"/>
              </w:rPr>
              <w:t xml:space="preserve"> dialogue, representing the </w:t>
            </w:r>
            <w:r>
              <w:rPr>
                <w:rFonts w:ascii="Georgia" w:hAnsi="Georgia"/>
              </w:rPr>
              <w:t>main events of a story</w:t>
            </w:r>
            <w:r w:rsidRPr="003F3F61">
              <w:rPr>
                <w:rFonts w:ascii="Georgia" w:hAnsi="Georgia"/>
              </w:rPr>
              <w:t>.</w:t>
            </w:r>
            <w:r>
              <w:rPr>
                <w:rFonts w:ascii="Georgia" w:hAnsi="Georgia"/>
              </w:rPr>
              <w:t xml:space="preserve">  Fold a blank sheet of paper into 8 equal squares (fold paper in half like a hamburger; fold paper in half again like a hotdog; fold paper in half again like a hamburger).  Create a story board for “The Hitchhiker.”</w:t>
            </w:r>
          </w:p>
        </w:tc>
        <w:tc>
          <w:tcPr>
            <w:tcW w:w="3263" w:type="dxa"/>
          </w:tcPr>
          <w:p w:rsidR="003F3F61" w:rsidRPr="00DB70D7" w:rsidRDefault="00A841DE" w:rsidP="00DB70D7">
            <w:pPr>
              <w:jc w:val="center"/>
              <w:rPr>
                <w:rFonts w:ascii="Bradley Hand ITC" w:hAnsi="Bradley Hand ITC"/>
                <w:b/>
                <w:sz w:val="28"/>
              </w:rPr>
            </w:pPr>
            <w:r w:rsidRPr="00DB70D7">
              <w:rPr>
                <w:rFonts w:ascii="Bradley Hand ITC" w:hAnsi="Bradley Hand ITC"/>
                <w:b/>
                <w:sz w:val="28"/>
              </w:rPr>
              <w:t>Brilliant Book Jacket</w:t>
            </w:r>
          </w:p>
          <w:p w:rsidR="00A841DE" w:rsidRDefault="00A841DE" w:rsidP="00DB70D7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Create a book jacket for “The Hitchhiker” that will catch the eye of potential readers.  Your “Must Haves” are as follows:</w:t>
            </w:r>
          </w:p>
          <w:p w:rsidR="00A841DE" w:rsidRDefault="00A841DE" w:rsidP="00A841D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Title/Author</w:t>
            </w:r>
          </w:p>
          <w:p w:rsidR="00A841DE" w:rsidRDefault="00A841DE" w:rsidP="00A841D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Illustration</w:t>
            </w:r>
          </w:p>
          <w:p w:rsidR="00A841DE" w:rsidRDefault="00A841DE" w:rsidP="00A841D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Your name</w:t>
            </w:r>
          </w:p>
          <w:p w:rsidR="00A841DE" w:rsidRDefault="00A841DE" w:rsidP="00A841D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One paragraph summary of the story (you may hint at the ending, but don’t give it away!)</w:t>
            </w:r>
          </w:p>
          <w:p w:rsidR="00DB70D7" w:rsidRPr="00A841DE" w:rsidRDefault="00DB70D7" w:rsidP="00A841DE">
            <w:pPr>
              <w:pStyle w:val="ListParagraph"/>
              <w:numPr>
                <w:ilvl w:val="0"/>
                <w:numId w:val="6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 review of the story</w:t>
            </w:r>
          </w:p>
        </w:tc>
      </w:tr>
    </w:tbl>
    <w:p w:rsidR="003F3F61" w:rsidRPr="00E531C6" w:rsidRDefault="003F3F61" w:rsidP="00E531C6">
      <w:pPr>
        <w:rPr>
          <w:rFonts w:ascii="Georgia" w:hAnsi="Georgia"/>
        </w:rPr>
      </w:pPr>
    </w:p>
    <w:sectPr w:rsidR="003F3F61" w:rsidRPr="00E531C6" w:rsidSect="003D50A6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20303"/>
    <w:multiLevelType w:val="hybridMultilevel"/>
    <w:tmpl w:val="3BA0B892"/>
    <w:lvl w:ilvl="0" w:tplc="AB4065FE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6B1"/>
    <w:multiLevelType w:val="hybridMultilevel"/>
    <w:tmpl w:val="37EE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E403E"/>
    <w:multiLevelType w:val="hybridMultilevel"/>
    <w:tmpl w:val="9B0C8F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24610"/>
    <w:multiLevelType w:val="hybridMultilevel"/>
    <w:tmpl w:val="788C2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66B59"/>
    <w:multiLevelType w:val="hybridMultilevel"/>
    <w:tmpl w:val="DE98250E"/>
    <w:lvl w:ilvl="0" w:tplc="D6528E70">
      <w:start w:val="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72DEE"/>
    <w:multiLevelType w:val="hybridMultilevel"/>
    <w:tmpl w:val="AA78706C"/>
    <w:lvl w:ilvl="0" w:tplc="56928F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B6F"/>
    <w:rsid w:val="00074685"/>
    <w:rsid w:val="000C5E92"/>
    <w:rsid w:val="00174B6F"/>
    <w:rsid w:val="001B73BD"/>
    <w:rsid w:val="002A23B9"/>
    <w:rsid w:val="003D50A6"/>
    <w:rsid w:val="003E2784"/>
    <w:rsid w:val="003F3F61"/>
    <w:rsid w:val="00487026"/>
    <w:rsid w:val="004B20BF"/>
    <w:rsid w:val="00511DB1"/>
    <w:rsid w:val="00596971"/>
    <w:rsid w:val="00606D72"/>
    <w:rsid w:val="007578FC"/>
    <w:rsid w:val="00777AC1"/>
    <w:rsid w:val="009754C6"/>
    <w:rsid w:val="00A013D8"/>
    <w:rsid w:val="00A841DE"/>
    <w:rsid w:val="00C42515"/>
    <w:rsid w:val="00C80DDD"/>
    <w:rsid w:val="00DB70D7"/>
    <w:rsid w:val="00E531C6"/>
    <w:rsid w:val="00F02AF0"/>
    <w:rsid w:val="00F4697F"/>
    <w:rsid w:val="00F5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D24D1A-F5DF-49E8-B00A-5AEB24E6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B6F"/>
    <w:pPr>
      <w:ind w:left="720"/>
      <w:contextualSpacing/>
    </w:pPr>
  </w:style>
  <w:style w:type="table" w:styleId="TableGrid">
    <w:name w:val="Table Grid"/>
    <w:basedOn w:val="TableNormal"/>
    <w:uiPriority w:val="39"/>
    <w:rsid w:val="003D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2</cp:revision>
  <cp:lastPrinted>2016-04-20T17:07:00Z</cp:lastPrinted>
  <dcterms:created xsi:type="dcterms:W3CDTF">2016-04-22T11:47:00Z</dcterms:created>
  <dcterms:modified xsi:type="dcterms:W3CDTF">2016-04-22T11:47:00Z</dcterms:modified>
</cp:coreProperties>
</file>